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53" w:rsidRPr="00203C53" w:rsidRDefault="0009609E">
      <w:p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>Staatsinrichting:</w:t>
      </w:r>
      <w:r w:rsidR="00853601" w:rsidRPr="00203C53">
        <w:rPr>
          <w:rFonts w:ascii="Arial" w:hAnsi="Arial" w:cs="Arial"/>
          <w:sz w:val="24"/>
          <w:szCs w:val="24"/>
          <w:lang w:val="nl-NL"/>
        </w:rPr>
        <w:t xml:space="preserve"> Verzuiling in Nederland</w:t>
      </w:r>
    </w:p>
    <w:p w:rsidR="00203C53" w:rsidRPr="00203C53" w:rsidRDefault="00203C53" w:rsidP="00203C53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Filmpje 1: </w:t>
      </w:r>
      <w:hyperlink r:id="rId5" w:history="1">
        <w:r w:rsidRPr="00203C53">
          <w:rPr>
            <w:rStyle w:val="Hyperlink"/>
            <w:rFonts w:ascii="Arial" w:hAnsi="Arial" w:cs="Arial"/>
            <w:sz w:val="24"/>
            <w:szCs w:val="24"/>
            <w:lang w:val="nl-NL"/>
          </w:rPr>
          <w:t>https://www.youtube.com/watch?v=_Xyj0SdpoAs</w:t>
        </w:r>
      </w:hyperlink>
    </w:p>
    <w:p w:rsidR="00203C53" w:rsidRPr="00203C53" w:rsidRDefault="00203C53" w:rsidP="00203C53">
      <w:p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>Verzuiling: Liberalisme en socialisme</w:t>
      </w:r>
    </w:p>
    <w:p w:rsidR="00203C53" w:rsidRPr="00203C53" w:rsidRDefault="00203C53" w:rsidP="00203C5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>Wat is het belangrijkste onder</w:t>
      </w:r>
      <w:r>
        <w:rPr>
          <w:rFonts w:ascii="Arial" w:hAnsi="Arial" w:cs="Arial"/>
          <w:sz w:val="24"/>
          <w:szCs w:val="24"/>
          <w:lang w:val="nl-NL"/>
        </w:rPr>
        <w:t xml:space="preserve">werp voor de liberalen? </w:t>
      </w:r>
    </w:p>
    <w:p w:rsidR="00203C53" w:rsidRDefault="00203C53" w:rsidP="00936F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 xml:space="preserve">Wat voor grondrechten werden bedacht? </w:t>
      </w:r>
    </w:p>
    <w:p w:rsidR="00203C53" w:rsidRPr="00203C53" w:rsidRDefault="00203C53" w:rsidP="00936F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 xml:space="preserve">Ook de economie moest vrij zijn van overheidsbemoeienis. Welke delen moesten door de overheid geregeld worden? </w:t>
      </w:r>
    </w:p>
    <w:p w:rsidR="00203C53" w:rsidRPr="00203C53" w:rsidRDefault="00203C53" w:rsidP="00203C5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 xml:space="preserve">Kapitalisme = eigen verantwoordelijkheid. Wat moesten de mensen in Nederland zelf doen? </w:t>
      </w:r>
    </w:p>
    <w:p w:rsidR="00203C53" w:rsidRDefault="00203C53" w:rsidP="00CB7F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 xml:space="preserve">Socialisten wilden wat voor de arbeiders in Nederland? </w:t>
      </w:r>
    </w:p>
    <w:p w:rsidR="00203C53" w:rsidRPr="00203C53" w:rsidRDefault="00203C53" w:rsidP="00CB7F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>Wat is de sociale kwestie</w:t>
      </w:r>
      <w:r>
        <w:rPr>
          <w:rFonts w:ascii="Arial" w:hAnsi="Arial" w:cs="Arial"/>
          <w:sz w:val="24"/>
          <w:szCs w:val="24"/>
          <w:lang w:val="nl-NL"/>
        </w:rPr>
        <w:t>?</w:t>
      </w:r>
    </w:p>
    <w:p w:rsidR="00203C53" w:rsidRPr="00203C53" w:rsidRDefault="00203C53" w:rsidP="00203C5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 xml:space="preserve">Wat is het middel van de arbeiders om de kapitalistische werkgevers te laten luisteren? </w:t>
      </w:r>
    </w:p>
    <w:p w:rsidR="00203C53" w:rsidRDefault="00203C53" w:rsidP="00203C5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 xml:space="preserve">De socialisten wilden de klassenmaatschappij afschaffen. Wat is dat? </w:t>
      </w:r>
    </w:p>
    <w:p w:rsidR="00203C53" w:rsidRPr="00203C53" w:rsidRDefault="00203C53" w:rsidP="00203C53">
      <w:pPr>
        <w:pStyle w:val="ListParagraph"/>
        <w:rPr>
          <w:rFonts w:ascii="Arial" w:hAnsi="Arial" w:cs="Arial"/>
          <w:sz w:val="24"/>
          <w:szCs w:val="24"/>
          <w:lang w:val="nl-NL"/>
        </w:rPr>
      </w:pPr>
    </w:p>
    <w:p w:rsidR="00203C53" w:rsidRDefault="00203C53" w:rsidP="00203C53">
      <w:pPr>
        <w:pStyle w:val="ListParagraph"/>
        <w:rPr>
          <w:rFonts w:ascii="Arial" w:hAnsi="Arial" w:cs="Arial"/>
          <w:sz w:val="24"/>
          <w:szCs w:val="24"/>
          <w:lang w:val="nl-NL"/>
        </w:rPr>
      </w:pPr>
    </w:p>
    <w:p w:rsidR="00203C53" w:rsidRPr="00203C53" w:rsidRDefault="00203C53" w:rsidP="00203C53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Filmpje 2: </w:t>
      </w:r>
      <w:hyperlink r:id="rId6" w:history="1">
        <w:r w:rsidRPr="00203C53">
          <w:rPr>
            <w:rStyle w:val="Hyperlink"/>
            <w:rFonts w:ascii="Arial" w:hAnsi="Arial" w:cs="Arial"/>
            <w:sz w:val="24"/>
            <w:szCs w:val="24"/>
            <w:lang w:val="nl-NL"/>
          </w:rPr>
          <w:t>https://www.youtube.com/watch?v=IaRAaE64Wf4</w:t>
        </w:r>
      </w:hyperlink>
    </w:p>
    <w:p w:rsidR="00203C53" w:rsidRPr="00203C53" w:rsidRDefault="00203C53" w:rsidP="00203C53">
      <w:pPr>
        <w:pStyle w:val="ListParagraph"/>
        <w:rPr>
          <w:rFonts w:ascii="Arial" w:hAnsi="Arial" w:cs="Arial"/>
          <w:sz w:val="24"/>
          <w:szCs w:val="24"/>
          <w:lang w:val="nl-NL"/>
        </w:rPr>
      </w:pPr>
    </w:p>
    <w:p w:rsidR="00203C53" w:rsidRPr="00203C53" w:rsidRDefault="00203C53" w:rsidP="00203C53">
      <w:pPr>
        <w:pStyle w:val="ListParagraph"/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>Verzuiling: katholieken en protestanten</w:t>
      </w:r>
    </w:p>
    <w:p w:rsidR="00203C53" w:rsidRPr="00203C53" w:rsidRDefault="00203C53" w:rsidP="00203C5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 xml:space="preserve">Wat is confessionalisme? </w:t>
      </w:r>
    </w:p>
    <w:p w:rsidR="00203C53" w:rsidRPr="00203C53" w:rsidRDefault="00203C53" w:rsidP="00203C5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 xml:space="preserve">Wat wilden de confessionelen? </w:t>
      </w:r>
    </w:p>
    <w:p w:rsidR="00203C53" w:rsidRPr="00203C53" w:rsidRDefault="00203C53" w:rsidP="00203C5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 xml:space="preserve">Welke leider van de protestanten speelde een grote rol? </w:t>
      </w:r>
    </w:p>
    <w:p w:rsidR="00203C53" w:rsidRPr="00203C53" w:rsidRDefault="00203C53" w:rsidP="00203C5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 xml:space="preserve">De ARP was de eerste politieke partij. In welk jaar werd deze partij opgericht? </w:t>
      </w:r>
    </w:p>
    <w:p w:rsidR="00203C53" w:rsidRPr="00203C53" w:rsidRDefault="00203C53" w:rsidP="00203C5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 xml:space="preserve">Noem de leider van de katholieken in de Tweede Kamer. </w:t>
      </w:r>
    </w:p>
    <w:p w:rsidR="00203C53" w:rsidRPr="00203C53" w:rsidRDefault="00203C53" w:rsidP="00203C53">
      <w:pPr>
        <w:pStyle w:val="ListParagraph"/>
        <w:ind w:left="1080"/>
        <w:rPr>
          <w:rFonts w:ascii="Arial" w:hAnsi="Arial" w:cs="Arial"/>
          <w:sz w:val="24"/>
          <w:szCs w:val="24"/>
          <w:lang w:val="nl-NL"/>
        </w:rPr>
      </w:pPr>
    </w:p>
    <w:p w:rsidR="0009609E" w:rsidRP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  <w:r w:rsidRPr="000C2EA3">
        <w:rPr>
          <w:rFonts w:ascii="Arial" w:hAnsi="Arial" w:cs="Arial"/>
          <w:sz w:val="24"/>
          <w:szCs w:val="24"/>
          <w:lang w:val="nl-NL"/>
        </w:rPr>
        <w:t xml:space="preserve">Vragen bij de </w:t>
      </w:r>
      <w:r>
        <w:rPr>
          <w:rFonts w:ascii="Arial" w:hAnsi="Arial" w:cs="Arial"/>
          <w:sz w:val="24"/>
          <w:szCs w:val="24"/>
          <w:lang w:val="nl-NL"/>
        </w:rPr>
        <w:t>bronnen:</w:t>
      </w:r>
    </w:p>
    <w:p w:rsidR="000C2EA3" w:rsidRP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  <w:r w:rsidRPr="000C2EA3">
        <w:rPr>
          <w:rFonts w:ascii="Arial" w:hAnsi="Arial" w:cs="Arial"/>
          <w:sz w:val="24"/>
          <w:szCs w:val="24"/>
          <w:lang w:val="nl-NL"/>
        </w:rPr>
        <w:t xml:space="preserve">Bron 1. </w:t>
      </w:r>
    </w:p>
    <w:p w:rsidR="000C2EA3" w:rsidRPr="000C2EA3" w:rsidRDefault="000C2EA3" w:rsidP="000C2EA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nl-NL"/>
        </w:rPr>
      </w:pPr>
      <w:r w:rsidRPr="000C2EA3">
        <w:rPr>
          <w:rFonts w:ascii="Arial" w:hAnsi="Arial" w:cs="Arial"/>
          <w:sz w:val="24"/>
          <w:szCs w:val="24"/>
          <w:lang w:val="nl-NL"/>
        </w:rPr>
        <w:t>Tegen welke groepen is deze afbeelding gericht?</w:t>
      </w:r>
    </w:p>
    <w:p w:rsidR="000C2EA3" w:rsidRPr="000C2EA3" w:rsidRDefault="000C2EA3" w:rsidP="000C2EA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nl-NL"/>
        </w:rPr>
      </w:pPr>
      <w:r w:rsidRPr="000C2EA3">
        <w:rPr>
          <w:rFonts w:ascii="Arial" w:hAnsi="Arial" w:cs="Arial"/>
          <w:sz w:val="24"/>
          <w:szCs w:val="24"/>
          <w:lang w:val="nl-NL"/>
        </w:rPr>
        <w:t>Bij welke zuil zal de tekenaar horen?</w:t>
      </w:r>
    </w:p>
    <w:p w:rsidR="000C2EA3" w:rsidRPr="000C2EA3" w:rsidRDefault="000C2EA3" w:rsidP="000C2EA3">
      <w:pPr>
        <w:rPr>
          <w:rFonts w:ascii="Arial" w:hAnsi="Arial" w:cs="Arial"/>
          <w:sz w:val="24"/>
          <w:szCs w:val="24"/>
          <w:lang w:val="nl-NL"/>
        </w:rPr>
      </w:pPr>
      <w:r w:rsidRPr="000C2EA3">
        <w:rPr>
          <w:rFonts w:ascii="Arial" w:hAnsi="Arial" w:cs="Arial"/>
          <w:sz w:val="24"/>
          <w:szCs w:val="24"/>
          <w:lang w:val="nl-NL"/>
        </w:rPr>
        <w:t xml:space="preserve">Bron 2. </w:t>
      </w:r>
    </w:p>
    <w:p w:rsidR="000C2EA3" w:rsidRDefault="000C2EA3" w:rsidP="000C2EA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nl-NL"/>
        </w:rPr>
      </w:pPr>
      <w:r w:rsidRPr="000C2EA3">
        <w:rPr>
          <w:rFonts w:ascii="Arial" w:hAnsi="Arial" w:cs="Arial"/>
          <w:sz w:val="24"/>
          <w:szCs w:val="24"/>
          <w:lang w:val="nl-NL"/>
        </w:rPr>
        <w:t xml:space="preserve">Bij welke partijen horen deze posters en waarom? </w:t>
      </w:r>
    </w:p>
    <w:p w:rsidR="000C2EA3" w:rsidRDefault="000C2EA3" w:rsidP="000C2EA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nl-NL"/>
        </w:rPr>
      </w:pPr>
      <w:r w:rsidRPr="000C2EA3">
        <w:rPr>
          <w:rFonts w:ascii="Arial" w:hAnsi="Arial" w:cs="Arial"/>
          <w:sz w:val="24"/>
          <w:szCs w:val="24"/>
          <w:lang w:val="nl-NL"/>
        </w:rPr>
        <w:t>Beschrijf een deel van de poster om duidelijk te maken hoe je kunt zien bij welke zuil deze afbeeldingen horen.</w:t>
      </w:r>
    </w:p>
    <w:p w:rsidR="000C2EA3" w:rsidRDefault="000C2EA3" w:rsidP="000C2EA3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Bron 3, bron 4 en bron 5:</w:t>
      </w:r>
    </w:p>
    <w:p w:rsidR="000C2EA3" w:rsidRDefault="000C2EA3" w:rsidP="000C2EA3">
      <w:pPr>
        <w:pStyle w:val="ListParagrap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Bij welke zuil hoort de tekenaar? Waarom?</w:t>
      </w:r>
    </w:p>
    <w:p w:rsidR="000C2EA3" w:rsidRPr="000C2EA3" w:rsidRDefault="000C2EA3" w:rsidP="000C2EA3">
      <w:pPr>
        <w:pStyle w:val="ListParagraph"/>
        <w:rPr>
          <w:rFonts w:ascii="Arial" w:hAnsi="Arial" w:cs="Arial"/>
          <w:sz w:val="24"/>
          <w:szCs w:val="24"/>
          <w:lang w:val="nl-NL"/>
        </w:rPr>
      </w:pPr>
      <w:bookmarkStart w:id="0" w:name="_GoBack"/>
      <w:bookmarkEnd w:id="0"/>
    </w:p>
    <w:p w:rsidR="00203C53" w:rsidRDefault="00203C53" w:rsidP="0009609E">
      <w:pPr>
        <w:rPr>
          <w:lang w:val="nl-NL"/>
        </w:rPr>
      </w:pPr>
      <w:r>
        <w:rPr>
          <w:noProof/>
        </w:rPr>
        <w:lastRenderedPageBreak/>
        <w:drawing>
          <wp:inline distT="0" distB="0" distL="0" distR="0" wp14:anchorId="5642B11C" wp14:editId="57915424">
            <wp:extent cx="5717829" cy="4914900"/>
            <wp:effectExtent l="0" t="0" r="0" b="0"/>
            <wp:docPr id="10" name="Picture 10" descr="illustr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725" cy="493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EA3">
        <w:rPr>
          <w:lang w:val="nl-NL"/>
        </w:rPr>
        <w:t xml:space="preserve"> </w:t>
      </w:r>
      <w:r w:rsidR="000C2EA3" w:rsidRPr="000C2EA3">
        <w:rPr>
          <w:rFonts w:ascii="Arial" w:hAnsi="Arial" w:cs="Arial"/>
          <w:sz w:val="24"/>
          <w:szCs w:val="24"/>
          <w:lang w:val="nl-NL"/>
        </w:rPr>
        <w:t>Bron 1</w:t>
      </w:r>
    </w:p>
    <w:p w:rsidR="00203C53" w:rsidRPr="000C2EA3" w:rsidRDefault="000C2EA3" w:rsidP="000C2EA3">
      <w:pPr>
        <w:pStyle w:val="ListParagraph"/>
        <w:rPr>
          <w:lang w:val="nl-NL"/>
        </w:rPr>
      </w:pPr>
      <w:r w:rsidRPr="000C2EA3">
        <w:rPr>
          <w:rFonts w:ascii="Arial" w:hAnsi="Arial" w:cs="Arial"/>
          <w:sz w:val="24"/>
          <w:szCs w:val="24"/>
          <w:lang w:val="nl-NL"/>
        </w:rPr>
        <w:t>1.</w:t>
      </w:r>
      <w:r w:rsidR="0009609E" w:rsidRPr="000C2EA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9A66F5" wp14:editId="0AF21FA6">
            <wp:extent cx="1400175" cy="1905000"/>
            <wp:effectExtent l="0" t="0" r="9525" b="0"/>
            <wp:docPr id="4" name="Picture 4" descr="https://encrypted-tbn1.gstatic.com/images?q=tbn:ANd9GcSJ4YHbIfz0dGuddpVn1nP-mONMRL6via19_3uWv_vL3FmCvPTV9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SJ4YHbIfz0dGuddpVn1nP-mONMRL6via19_3uWv_vL3FmCvPTV9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0C2EA3">
        <w:rPr>
          <w:rFonts w:ascii="Arial" w:hAnsi="Arial" w:cs="Arial"/>
          <w:sz w:val="24"/>
          <w:szCs w:val="24"/>
          <w:lang w:val="nl-NL"/>
        </w:rPr>
        <w:t xml:space="preserve">2. </w:t>
      </w:r>
      <w:r w:rsidR="00203C53" w:rsidRPr="000C2EA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A03C45" wp14:editId="4C34DFAF">
            <wp:extent cx="1143000" cy="1524000"/>
            <wp:effectExtent l="0" t="0" r="0" b="0"/>
            <wp:docPr id="11" name="Picture 11" descr="https://encrypted-tbn1.gstatic.com/images?q=tbn:ANd9GcSiNkRJRg9zwiwTkXB4_ydUxJbKDtxwEynoCiuukGi0M-Wcat0tm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SiNkRJRg9zwiwTkXB4_ydUxJbKDtxwEynoCiuukGi0M-Wcat0tm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0C2EA3">
        <w:rPr>
          <w:rFonts w:ascii="Arial" w:hAnsi="Arial" w:cs="Arial"/>
          <w:sz w:val="24"/>
          <w:szCs w:val="24"/>
          <w:lang w:val="nl-NL"/>
        </w:rPr>
        <w:t>3.</w:t>
      </w:r>
      <w:r>
        <w:rPr>
          <w:lang w:val="nl-NL"/>
        </w:rPr>
        <w:t xml:space="preserve"> </w:t>
      </w:r>
      <w:r w:rsidR="00203C53">
        <w:rPr>
          <w:noProof/>
        </w:rPr>
        <w:drawing>
          <wp:inline distT="0" distB="0" distL="0" distR="0" wp14:anchorId="05C13D0E" wp14:editId="61500632">
            <wp:extent cx="1762125" cy="2590800"/>
            <wp:effectExtent l="0" t="0" r="9525" b="0"/>
            <wp:docPr id="12" name="Picture 12" descr="https://encrypted-tbn2.gstatic.com/images?q=tbn:ANd9GcSouSgsw6B-v18HfoTn95XNEGQQH7-C515DjD_tv-QxjUyhVeCW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2.gstatic.com/images?q=tbn:ANd9GcSouSgsw6B-v18HfoTn95XNEGQQH7-C515DjD_tv-QxjUyhVeCW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09E" w:rsidRDefault="000C2EA3" w:rsidP="0009609E">
      <w:pPr>
        <w:rPr>
          <w:rFonts w:ascii="Arial" w:hAnsi="Arial" w:cs="Arial"/>
          <w:sz w:val="24"/>
          <w:szCs w:val="24"/>
          <w:lang w:val="nl-NL"/>
        </w:rPr>
      </w:pPr>
      <w:r w:rsidRPr="000C2EA3">
        <w:rPr>
          <w:rFonts w:ascii="Arial" w:hAnsi="Arial" w:cs="Arial"/>
          <w:sz w:val="24"/>
          <w:szCs w:val="24"/>
          <w:lang w:val="nl-NL"/>
        </w:rPr>
        <w:t xml:space="preserve">Bron 2: Drie politieke posters. </w:t>
      </w: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  <w:r>
        <w:rPr>
          <w:noProof/>
        </w:rPr>
        <w:lastRenderedPageBreak/>
        <w:drawing>
          <wp:inline distT="0" distB="0" distL="0" distR="0" wp14:anchorId="224C613E" wp14:editId="673B5D3D">
            <wp:extent cx="4953000" cy="3145155"/>
            <wp:effectExtent l="0" t="0" r="0" b="0"/>
            <wp:docPr id="18" name="Picture 18" descr="http://www.jenneken.nl/bekijk/pics1900/1900predukanrenihgarn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enneken.nl/bekijk/pics1900/1900predukanrenihgarnas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729" cy="315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nl-NL"/>
        </w:rPr>
        <w:t xml:space="preserve"> Bron 3</w:t>
      </w: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3F898C6F" wp14:editId="1ADD649B">
            <wp:extent cx="4076700" cy="3125471"/>
            <wp:effectExtent l="0" t="0" r="0" b="0"/>
            <wp:docPr id="19" name="Picture 19" descr="http://www.cultuurwijs.nl/sites/cultuurwijs.nl/contents/i000907/arbeid_vakbon-ext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ltuurwijs.nl/sites/cultuurwijs.nl/contents/i000907/arbeid_vakbon-extra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363" cy="313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nl-NL"/>
        </w:rPr>
        <w:t xml:space="preserve"> Bron 4</w:t>
      </w: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</w:p>
    <w:p w:rsidR="000C2EA3" w:rsidRDefault="000C2EA3" w:rsidP="000C2EA3">
      <w:pPr>
        <w:pStyle w:val="ListParagrap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 wp14:anchorId="14E631EC" wp14:editId="5E15E03B">
            <wp:extent cx="3993112" cy="3067050"/>
            <wp:effectExtent l="0" t="0" r="7620" b="0"/>
            <wp:docPr id="20" name="tlimg" descr="Spotprent Joh. Braakensiek (1900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img" descr="Spotprent Joh. Braakensiek (1900)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405" cy="307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EA3" w:rsidRDefault="000C2EA3" w:rsidP="000C2EA3">
      <w:pPr>
        <w:pStyle w:val="ListParagraph"/>
        <w:rPr>
          <w:rFonts w:ascii="Arial" w:hAnsi="Arial" w:cs="Arial"/>
          <w:sz w:val="24"/>
          <w:szCs w:val="24"/>
          <w:lang w:val="nl-NL"/>
        </w:rPr>
      </w:pPr>
    </w:p>
    <w:p w:rsidR="000C2EA3" w:rsidRDefault="000C2EA3" w:rsidP="000C2EA3">
      <w:pPr>
        <w:pStyle w:val="ListParagrap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Bron 5.</w:t>
      </w:r>
      <w:r>
        <w:rPr>
          <w:rFonts w:ascii="Arial" w:hAnsi="Arial" w:cs="Arial"/>
          <w:sz w:val="24"/>
          <w:szCs w:val="24"/>
          <w:lang w:val="nl-NL"/>
        </w:rPr>
        <w:t xml:space="preserve">“ Eerst leren, dan pas eten” </w:t>
      </w: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</w:p>
    <w:p w:rsid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</w:p>
    <w:p w:rsidR="000C2EA3" w:rsidRPr="000C2EA3" w:rsidRDefault="000C2EA3" w:rsidP="0009609E">
      <w:pPr>
        <w:rPr>
          <w:rFonts w:ascii="Arial" w:hAnsi="Arial" w:cs="Arial"/>
          <w:sz w:val="24"/>
          <w:szCs w:val="24"/>
          <w:lang w:val="nl-NL"/>
        </w:rPr>
      </w:pPr>
    </w:p>
    <w:p w:rsidR="00203C53" w:rsidRPr="00203C53" w:rsidRDefault="00203C53" w:rsidP="00203C53">
      <w:pPr>
        <w:rPr>
          <w:rFonts w:ascii="Arial" w:hAnsi="Arial" w:cs="Arial"/>
          <w:sz w:val="24"/>
          <w:szCs w:val="24"/>
          <w:lang w:val="nl-NL"/>
        </w:rPr>
      </w:pPr>
      <w:hyperlink r:id="rId17" w:history="1">
        <w:r w:rsidRPr="007450C8">
          <w:rPr>
            <w:rStyle w:val="Hyperlink"/>
            <w:rFonts w:ascii="Arial" w:hAnsi="Arial" w:cs="Arial"/>
            <w:sz w:val="24"/>
            <w:szCs w:val="24"/>
            <w:lang w:val="nl-NL"/>
          </w:rPr>
          <w:t>Filmpje 3: http://www.schooltv.nl/video/nederland-verzuild-nederland-was-verdeeld-in-zuilen/#q=zuilen</w:t>
        </w:r>
      </w:hyperlink>
    </w:p>
    <w:p w:rsidR="00203C53" w:rsidRPr="00203C53" w:rsidRDefault="00203C53" w:rsidP="00203C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 xml:space="preserve">Wanneer krijgen we algemeen kiesrecht? </w:t>
      </w:r>
    </w:p>
    <w:p w:rsidR="00203C53" w:rsidRPr="00203C53" w:rsidRDefault="00203C53" w:rsidP="00203C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 xml:space="preserve">Noem 4 groepen in de Verzuiling van Nederland. </w:t>
      </w:r>
    </w:p>
    <w:p w:rsidR="00203C53" w:rsidRPr="00203C53" w:rsidRDefault="00203C53" w:rsidP="00203C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 xml:space="preserve">De katholieken hadden hun eigen </w:t>
      </w:r>
    </w:p>
    <w:p w:rsidR="00203C53" w:rsidRDefault="000C2EA3" w:rsidP="000C2EA3">
      <w:pPr>
        <w:ind w:left="108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1.</w:t>
      </w:r>
    </w:p>
    <w:p w:rsidR="000C2EA3" w:rsidRPr="000C2EA3" w:rsidRDefault="000C2EA3" w:rsidP="000C2EA3">
      <w:pPr>
        <w:ind w:left="108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2.</w:t>
      </w:r>
    </w:p>
    <w:p w:rsidR="000C2EA3" w:rsidRPr="000C2EA3" w:rsidRDefault="000C2EA3" w:rsidP="000C2EA3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  <w:t xml:space="preserve">      3.</w:t>
      </w:r>
    </w:p>
    <w:p w:rsidR="00203C53" w:rsidRPr="00203C53" w:rsidRDefault="00203C53" w:rsidP="00203C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>D</w:t>
      </w:r>
      <w:r w:rsidR="000C2EA3">
        <w:rPr>
          <w:rFonts w:ascii="Arial" w:hAnsi="Arial" w:cs="Arial"/>
          <w:sz w:val="24"/>
          <w:szCs w:val="24"/>
          <w:lang w:val="nl-NL"/>
        </w:rPr>
        <w:t>e</w:t>
      </w:r>
      <w:r w:rsidRPr="00203C53">
        <w:rPr>
          <w:rFonts w:ascii="Arial" w:hAnsi="Arial" w:cs="Arial"/>
          <w:sz w:val="24"/>
          <w:szCs w:val="24"/>
          <w:lang w:val="nl-NL"/>
        </w:rPr>
        <w:t xml:space="preserve"> protestanten hadden</w:t>
      </w:r>
    </w:p>
    <w:p w:rsidR="00203C53" w:rsidRDefault="000C2EA3" w:rsidP="000C2EA3">
      <w:pPr>
        <w:pStyle w:val="ListParagraph"/>
        <w:ind w:left="144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1.</w:t>
      </w:r>
    </w:p>
    <w:p w:rsidR="000C2EA3" w:rsidRDefault="000C2EA3" w:rsidP="000C2EA3">
      <w:pPr>
        <w:pStyle w:val="ListParagraph"/>
        <w:ind w:left="144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2.</w:t>
      </w:r>
    </w:p>
    <w:p w:rsidR="000C2EA3" w:rsidRPr="00203C53" w:rsidRDefault="000C2EA3" w:rsidP="000C2EA3">
      <w:pPr>
        <w:pStyle w:val="ListParagraph"/>
        <w:ind w:left="144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3.</w:t>
      </w:r>
    </w:p>
    <w:p w:rsidR="00203C53" w:rsidRDefault="00203C53" w:rsidP="000C2E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>De socialisten hadden de</w:t>
      </w:r>
    </w:p>
    <w:p w:rsidR="000C2EA3" w:rsidRDefault="000C2EA3" w:rsidP="000C2EA3">
      <w:pPr>
        <w:pStyle w:val="ListParagraph"/>
        <w:ind w:left="144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1.</w:t>
      </w:r>
    </w:p>
    <w:p w:rsidR="000C2EA3" w:rsidRDefault="000C2EA3" w:rsidP="000C2EA3">
      <w:pPr>
        <w:pStyle w:val="ListParagraph"/>
        <w:ind w:left="144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2.</w:t>
      </w:r>
    </w:p>
    <w:p w:rsidR="000C2EA3" w:rsidRPr="000C2EA3" w:rsidRDefault="000C2EA3" w:rsidP="000C2EA3">
      <w:pPr>
        <w:pStyle w:val="ListParagraph"/>
        <w:ind w:left="1440"/>
        <w:rPr>
          <w:rFonts w:ascii="Arial" w:hAnsi="Arial" w:cs="Arial"/>
          <w:sz w:val="24"/>
          <w:szCs w:val="24"/>
          <w:lang w:val="nl-NL"/>
        </w:rPr>
      </w:pPr>
    </w:p>
    <w:p w:rsidR="00203C53" w:rsidRPr="00203C53" w:rsidRDefault="00203C53" w:rsidP="00203C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>Op welk gebied moet er wel samengewerkt worden?</w:t>
      </w:r>
    </w:p>
    <w:p w:rsidR="00203C53" w:rsidRPr="00203C53" w:rsidRDefault="00203C53" w:rsidP="00203C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 xml:space="preserve">Wie heeft de SDAP onbetrouwbaar gemaakt? </w:t>
      </w:r>
    </w:p>
    <w:p w:rsidR="00203C53" w:rsidRPr="00203C53" w:rsidRDefault="00203C53" w:rsidP="00203C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>Armoede. Wie leidt het land?</w:t>
      </w:r>
    </w:p>
    <w:p w:rsidR="00203C53" w:rsidRPr="00203C53" w:rsidRDefault="00203C53" w:rsidP="00203C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 xml:space="preserve">Wat is zijn enige oplossing? </w:t>
      </w:r>
    </w:p>
    <w:p w:rsidR="00203C53" w:rsidRPr="00203C53" w:rsidRDefault="00203C53" w:rsidP="00203C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>Wat willen de communisten?</w:t>
      </w:r>
    </w:p>
    <w:p w:rsidR="00203C53" w:rsidRPr="00203C53" w:rsidRDefault="00203C53" w:rsidP="00203C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>Wie willen de Duitsers?</w:t>
      </w:r>
    </w:p>
    <w:p w:rsidR="00203C53" w:rsidRPr="00203C53" w:rsidRDefault="00203C53" w:rsidP="00203C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>Waarom konden de communisten en de nationaalsocialisten geen rol spelen in Nederland?</w:t>
      </w:r>
    </w:p>
    <w:p w:rsidR="00203C53" w:rsidRDefault="00203C53" w:rsidP="00203C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 w:rsidRPr="00203C53">
        <w:rPr>
          <w:rFonts w:ascii="Arial" w:hAnsi="Arial" w:cs="Arial"/>
          <w:sz w:val="24"/>
          <w:szCs w:val="24"/>
          <w:lang w:val="nl-NL"/>
        </w:rPr>
        <w:t>Wie is de leider van de NSB?</w:t>
      </w:r>
    </w:p>
    <w:p w:rsidR="000C2EA3" w:rsidRPr="00203C53" w:rsidRDefault="000C2EA3" w:rsidP="00203C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“</w:t>
      </w:r>
      <w:r w:rsidRPr="000C2EA3">
        <w:rPr>
          <w:rFonts w:ascii="Arial" w:hAnsi="Arial" w:cs="Arial"/>
          <w:sz w:val="24"/>
          <w:szCs w:val="24"/>
          <w:lang w:val="nl-NL"/>
        </w:rPr>
        <w:t>Twee geloven op een kussen, daar slaapt de duivel tussen”. Wat betekent dat?</w:t>
      </w:r>
    </w:p>
    <w:p w:rsidR="00203C53" w:rsidRPr="00203C53" w:rsidRDefault="00203C53" w:rsidP="00203C53">
      <w:pPr>
        <w:rPr>
          <w:rFonts w:ascii="Arial" w:hAnsi="Arial" w:cs="Arial"/>
          <w:sz w:val="24"/>
          <w:szCs w:val="24"/>
          <w:lang w:val="nl-NL"/>
        </w:rPr>
      </w:pPr>
    </w:p>
    <w:p w:rsidR="00203C53" w:rsidRDefault="00203C53" w:rsidP="00853601">
      <w:pPr>
        <w:ind w:left="720"/>
        <w:rPr>
          <w:lang w:val="nl-NL"/>
        </w:rPr>
      </w:pPr>
    </w:p>
    <w:p w:rsidR="00203C53" w:rsidRDefault="00203C53" w:rsidP="00203C53">
      <w:pPr>
        <w:pStyle w:val="ListParagraph"/>
        <w:rPr>
          <w:rFonts w:ascii="Arial" w:hAnsi="Arial" w:cs="Arial"/>
          <w:sz w:val="24"/>
          <w:szCs w:val="24"/>
          <w:lang w:val="nl-NL"/>
        </w:rPr>
      </w:pPr>
    </w:p>
    <w:p w:rsidR="00203C53" w:rsidRDefault="00203C53" w:rsidP="00203C53">
      <w:pPr>
        <w:pStyle w:val="ListParagraph"/>
        <w:rPr>
          <w:rFonts w:ascii="Arial" w:hAnsi="Arial" w:cs="Arial"/>
          <w:sz w:val="24"/>
          <w:szCs w:val="24"/>
          <w:lang w:val="nl-NL"/>
        </w:rPr>
      </w:pPr>
    </w:p>
    <w:p w:rsidR="00203C53" w:rsidRDefault="00203C53" w:rsidP="00203C53">
      <w:pPr>
        <w:pStyle w:val="ListParagraph"/>
        <w:rPr>
          <w:rFonts w:ascii="Arial" w:hAnsi="Arial" w:cs="Arial"/>
          <w:sz w:val="24"/>
          <w:szCs w:val="24"/>
          <w:lang w:val="nl-NL"/>
        </w:rPr>
      </w:pPr>
    </w:p>
    <w:p w:rsidR="00203C53" w:rsidRDefault="00203C53" w:rsidP="00203C53">
      <w:pPr>
        <w:pStyle w:val="ListParagraph"/>
        <w:rPr>
          <w:rFonts w:ascii="Arial" w:hAnsi="Arial" w:cs="Arial"/>
          <w:sz w:val="24"/>
          <w:szCs w:val="24"/>
          <w:lang w:val="nl-NL"/>
        </w:rPr>
      </w:pPr>
    </w:p>
    <w:p w:rsidR="00203C53" w:rsidRDefault="00203C53" w:rsidP="00203C53">
      <w:pPr>
        <w:pStyle w:val="ListParagraph"/>
        <w:rPr>
          <w:rFonts w:ascii="Arial" w:hAnsi="Arial" w:cs="Arial"/>
          <w:sz w:val="24"/>
          <w:szCs w:val="24"/>
          <w:lang w:val="nl-NL"/>
        </w:rPr>
      </w:pPr>
    </w:p>
    <w:p w:rsidR="00203C53" w:rsidRDefault="00203C53" w:rsidP="00203C53">
      <w:pPr>
        <w:pStyle w:val="ListParagraph"/>
        <w:rPr>
          <w:rFonts w:ascii="Arial" w:hAnsi="Arial" w:cs="Arial"/>
          <w:sz w:val="24"/>
          <w:szCs w:val="24"/>
          <w:lang w:val="nl-NL"/>
        </w:rPr>
      </w:pPr>
    </w:p>
    <w:p w:rsidR="00203C53" w:rsidRDefault="00203C53" w:rsidP="00203C53">
      <w:pPr>
        <w:pStyle w:val="ListParagraph"/>
        <w:rPr>
          <w:rFonts w:ascii="Arial" w:hAnsi="Arial" w:cs="Arial"/>
          <w:sz w:val="24"/>
          <w:szCs w:val="24"/>
          <w:lang w:val="nl-NL"/>
        </w:rPr>
      </w:pPr>
    </w:p>
    <w:p w:rsidR="00203C53" w:rsidRPr="00203C53" w:rsidRDefault="00203C53" w:rsidP="00203C53">
      <w:pPr>
        <w:pStyle w:val="ListParagraph"/>
        <w:rPr>
          <w:rFonts w:ascii="Arial" w:hAnsi="Arial" w:cs="Arial"/>
          <w:sz w:val="24"/>
          <w:szCs w:val="24"/>
          <w:lang w:val="nl-NL"/>
        </w:rPr>
      </w:pPr>
    </w:p>
    <w:p w:rsidR="00203C53" w:rsidRDefault="00203C53" w:rsidP="00853601">
      <w:pPr>
        <w:ind w:left="720"/>
        <w:rPr>
          <w:lang w:val="nl-NL"/>
        </w:rPr>
      </w:pPr>
    </w:p>
    <w:p w:rsidR="00203C53" w:rsidRDefault="00203C53" w:rsidP="00203C53">
      <w:pPr>
        <w:ind w:left="720"/>
        <w:rPr>
          <w:lang w:val="nl-NL"/>
        </w:rPr>
      </w:pPr>
      <w:r>
        <w:rPr>
          <w:noProof/>
        </w:rPr>
        <w:lastRenderedPageBreak/>
        <w:drawing>
          <wp:inline distT="0" distB="0" distL="0" distR="0" wp14:anchorId="14C2BFCA" wp14:editId="0E445A83">
            <wp:extent cx="7355965" cy="5238750"/>
            <wp:effectExtent l="0" t="8255" r="8255" b="8255"/>
            <wp:docPr id="15" name="Picture 15" descr="http://www.athenaeum.nl/dynamic/images/vandamtemp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henaeum.nl/dynamic/images/vandamtempel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66818" cy="524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C53" w:rsidRDefault="00203C53" w:rsidP="00203C53">
      <w:pPr>
        <w:pStyle w:val="ListParagrap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Verzuiling: Vul alle zuilen </w:t>
      </w:r>
      <w:r w:rsidRPr="00203C53">
        <w:rPr>
          <w:rFonts w:ascii="Arial" w:hAnsi="Arial" w:cs="Arial"/>
          <w:sz w:val="24"/>
          <w:szCs w:val="24"/>
          <w:lang w:val="nl-NL"/>
        </w:rPr>
        <w:t>in met behulp van het informatieboek</w:t>
      </w:r>
      <w:r>
        <w:rPr>
          <w:rFonts w:ascii="Arial" w:hAnsi="Arial" w:cs="Arial"/>
          <w:sz w:val="24"/>
          <w:szCs w:val="24"/>
          <w:lang w:val="nl-NL"/>
        </w:rPr>
        <w:t xml:space="preserve">. </w:t>
      </w:r>
    </w:p>
    <w:p w:rsidR="00203C53" w:rsidRPr="00853601" w:rsidRDefault="00203C53" w:rsidP="00853601">
      <w:pPr>
        <w:ind w:left="720"/>
        <w:rPr>
          <w:lang w:val="nl-NL"/>
        </w:rPr>
      </w:pPr>
    </w:p>
    <w:sectPr w:rsidR="00203C53" w:rsidRPr="00853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52FE"/>
    <w:multiLevelType w:val="hybridMultilevel"/>
    <w:tmpl w:val="B026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F0E"/>
    <w:multiLevelType w:val="hybridMultilevel"/>
    <w:tmpl w:val="6B48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A4CC1"/>
    <w:multiLevelType w:val="hybridMultilevel"/>
    <w:tmpl w:val="20805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10BC4"/>
    <w:multiLevelType w:val="hybridMultilevel"/>
    <w:tmpl w:val="3132C118"/>
    <w:lvl w:ilvl="0" w:tplc="16DAF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BD4D09"/>
    <w:multiLevelType w:val="hybridMultilevel"/>
    <w:tmpl w:val="201C1A8A"/>
    <w:lvl w:ilvl="0" w:tplc="132001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FF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469DA"/>
    <w:multiLevelType w:val="hybridMultilevel"/>
    <w:tmpl w:val="0F6AC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51720"/>
    <w:multiLevelType w:val="hybridMultilevel"/>
    <w:tmpl w:val="75FA9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01"/>
    <w:rsid w:val="0009609E"/>
    <w:rsid w:val="000C2EA3"/>
    <w:rsid w:val="00203C53"/>
    <w:rsid w:val="00853601"/>
    <w:rsid w:val="00B81239"/>
    <w:rsid w:val="00C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4D084-BBA0-468A-BA61-0F1D6561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6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imgres?imgurl=http://apologeet.files.wordpress.com/2009/07/sdap-1918.jpg&amp;imgrefurl=http://www.glogster.com/wasssahhh/verzuiling-ontzuiling/g-6n571jvveuref4e6q7st2a0&amp;h=250&amp;w=184&amp;tbnid=OL8pL7tJ3sl1EM:&amp;zoom=1&amp;docid=1JF3K56LHLwgjM&amp;ei=Gsp6VPOrCoS5OLPxgPgF&amp;tbm=isch&amp;ved=0CJIBEDMoUjBS&amp;iact=rc&amp;uact=3&amp;dur=354&amp;page=3&amp;start=51&amp;ndsp=35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google.nl/imgres?imgurl=http://www.npogeschiedenis.nl/.imaging/stk/geschiedenis/photo/media/geschiedenis/nieuws/drie/2002/May/6677384/original/6677384.jpeg&amp;imgrefurl=http://www.npogeschiedenis.nl/nieuws/2002/mei/Onafhankelijke-kamerleden.html&amp;h=683&amp;w=465&amp;tbnid=JLmaqxtkVYjx_M:&amp;zoom=1&amp;docid=gVRDQg-JzZMBDM&amp;ei=lMt6VLPnKM7HPfmigLAF&amp;tbm=isch&amp;ved=0CHEQMyhKMEo&amp;iact=rc&amp;uact=3&amp;dur=214&amp;page=3&amp;start=62&amp;ndsp=35" TargetMode="External"/><Relationship Id="rId17" Type="http://schemas.openxmlformats.org/officeDocument/2006/relationships/hyperlink" Target="Filmpje%203:%20http://www.schooltv.nl/video/nederland-verzuild-nederland-was-verdeeld-in-zuilen/#q=zuilen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aRAaE64Wf4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_Xyj0SdpoAs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www.google.nl/imgres?imgurl=http://warekennis.nl/wordpress/wp-content/uploads/2014/01/140123_liberaalarchief.jpg&amp;imgrefurl=http://warekennis.nl/wordpress/lokaal-liberalisme-een-eeuw-later/&amp;h=201&amp;w=151&amp;tbnid=yfKlLrJ0qnJ12M:&amp;zoom=1&amp;docid=KMbeZW_b7YF1-M&amp;ei=lMt6VLPnKM7HPfmigLAF&amp;tbm=isch&amp;ved=0CEoQMygjMCM&amp;iact=rc&amp;uact=3&amp;dur=375&amp;page=2&amp;start=27&amp;ndsp=3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Harte</dc:creator>
  <cp:keywords/>
  <dc:description/>
  <cp:lastModifiedBy>Krista Harte</cp:lastModifiedBy>
  <cp:revision>1</cp:revision>
  <dcterms:created xsi:type="dcterms:W3CDTF">2014-11-30T07:24:00Z</dcterms:created>
  <dcterms:modified xsi:type="dcterms:W3CDTF">2014-11-30T08:23:00Z</dcterms:modified>
</cp:coreProperties>
</file>